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tabs>
          <w:tab w:val="left" w:pos="453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ДЕЯТЕЛЬНОСТИ ОРГАНИЗАЦИИ ДОПОЛНИТЕЛЬНОГО ОБРАЗОВАНИЯ, ПОДЛЕЖАЩЕЙ САМООБСЛЕДОВАНИЮ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-28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2023 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tbl>
      <w:tblPr>
        <w:tblW w:w="1015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229"/>
        <w:gridCol w:w="2267"/>
      </w:tblGrid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ind w:left="-34" w:firstLine="34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учащихся,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1234 человек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Детей дошкольного возраста (3-7 лет)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196 человек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Детей младшего школьного возраста (7-11 лет)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605 человек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Детей среднего школьного возраста (11-15 лет)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363 человек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Детей старшего школьного возраста (15-17 лет)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70 человек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265 человек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  <w:trHeight w:val="87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 человек/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1,62%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человек/ 0%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17 человек/ 1,37%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  <w:trHeight w:val="109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человек/ 0%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с ограниченными возможностями здоровья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 человек/ 2.35%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Дети-сироты, дети, оставшиеся без попечения родителей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человек/ 0,64%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Дети-мигранты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человек/ 0%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попавшие в трудную жизненную ситуацию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человек/ 0%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человек/ 0%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1594 человек/ 100%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977 человек/ 80%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региональном уровне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486 человек/ 40%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межрегиональном уровне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65 человек/ 6%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федеральном уровне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 человек/ 5%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человек/ 0,5%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924 человек/ 75%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609 человек/ 50%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региональном уровне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236 человек/ 19%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межрегиональном уровне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55 человек/ 4%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федеральном уровне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 человек/ 1,7%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человек/ 0,3%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человек/ 0%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уровня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человек/ 0%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человек/ 0%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Межрегионального уровня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человек/ 0%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уровня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человек/ 0%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Международного уровня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человек/ 0%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массовых мероприятий, проведенных образовательной организацией,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12 -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региональном уровне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7 -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межрегиональном уровне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0 -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федеральном уровне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0 -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международном уровне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0 -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человек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человек/ 100%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человек/ 100%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человек/ 0%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человек/ 0%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1.17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 человек/40.7%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1.17.1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человек/ 25%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1.17.2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человек/ 14.8%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1.18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человек/ 40%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1.18.1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человек/ 7%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1.18.2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человек/ 14%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1.19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человек/ 10%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1.20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человек/ 10%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 человек/ 100%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человек/ 10%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1.23.1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3 года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1.23.2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период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4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Инфраструктура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помещений для осуществления образовательной деятельности,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класс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класс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Бассейн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помещений для организации досуговой деятельности учащихся,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Концертный зал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помещение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единиц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загородных оздоровительных лагерей, баз отдыха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2.6.1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2.6.2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медиатекой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2.6.3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2.6.4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2.6.5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2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человек/ 0%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  <w:rPr>
      <w:rFonts w:cs="Times New Roman" w:eastAsiaTheme="minorEastAsia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Виктория</dc:creator>
  <cp:keywords/>
  <dc:description/>
  <cp:lastModifiedBy>viktoria МАУ ДО ДЮСШ "Виктория"</cp:lastModifiedBy>
  <cp:revision>6</cp:revision>
  <dcterms:created xsi:type="dcterms:W3CDTF">2024-04-25T08:50:00Z</dcterms:created>
  <dcterms:modified xsi:type="dcterms:W3CDTF">2024-05-08T07:54:23Z</dcterms:modified>
</cp:coreProperties>
</file>